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98E8" w14:textId="21B7CA4C" w:rsidR="00813DA7" w:rsidRDefault="00D329EA">
      <w:pPr>
        <w:rPr>
          <w:sz w:val="28"/>
          <w:szCs w:val="28"/>
        </w:rPr>
      </w:pPr>
      <w:r>
        <w:t>Bijeenkomst 4</w:t>
      </w:r>
      <w:r w:rsidR="003117D1">
        <w:t xml:space="preserve"> </w:t>
      </w:r>
      <w:r>
        <w:t xml:space="preserve"> </w:t>
      </w:r>
      <w:r w:rsidRPr="009D32B7">
        <w:rPr>
          <w:b/>
          <w:bCs/>
          <w:sz w:val="28"/>
          <w:szCs w:val="28"/>
        </w:rPr>
        <w:t>De gemeente aan het woord</w:t>
      </w:r>
      <w:r w:rsidRPr="009D32B7">
        <w:rPr>
          <w:sz w:val="28"/>
          <w:szCs w:val="28"/>
        </w:rPr>
        <w:t>.</w:t>
      </w:r>
    </w:p>
    <w:p w14:paraId="1DB2E6D7" w14:textId="70E4AA51" w:rsidR="00456B34" w:rsidRDefault="003117D1">
      <w:r w:rsidRPr="003117D1">
        <w:t>De v</w:t>
      </w:r>
      <w:r>
        <w:t>ierde</w:t>
      </w:r>
      <w:r w:rsidRPr="003117D1">
        <w:t xml:space="preserve"> </w:t>
      </w:r>
      <w:r w:rsidR="009D32B7">
        <w:t xml:space="preserve">afsluitende </w:t>
      </w:r>
      <w:r w:rsidRPr="003117D1">
        <w:t>bijeenkomst</w:t>
      </w:r>
      <w:r w:rsidR="009D32B7">
        <w:t xml:space="preserve"> </w:t>
      </w:r>
      <w:r w:rsidR="00886274">
        <w:t xml:space="preserve">werd </w:t>
      </w:r>
      <w:r w:rsidR="00456B34">
        <w:t xml:space="preserve">druk bezocht in de verwachting dat de gemeente uitgebreid in zou ingaan hoe </w:t>
      </w:r>
      <w:r w:rsidR="00306A87">
        <w:t xml:space="preserve">het </w:t>
      </w:r>
      <w:r w:rsidR="00456B34">
        <w:t>concrete beleid rond wonen en zorg er zou uit gaan zien</w:t>
      </w:r>
      <w:r w:rsidR="00D70185">
        <w:t>, zeker met het oog op de plannen die er in voorbereiding al waren.</w:t>
      </w:r>
    </w:p>
    <w:p w14:paraId="46B5533C" w14:textId="77777777" w:rsidR="00306A87" w:rsidRDefault="00306A87" w:rsidP="00306A87">
      <w:r>
        <w:t>Vooraf werd wethouder Dankers de ‘glazen bol’ overhandigd waarin de bezoekers in de eerste bijenkomst hun kernbehoeftes m.b.t. wonen, welzijn en zorg hadden verzameld en waarop zij het toekomstig gemeentelijk beleid van de gemeente graag geënt zag worden.</w:t>
      </w:r>
    </w:p>
    <w:p w14:paraId="69DA426C" w14:textId="532246C5" w:rsidR="003117D1" w:rsidRDefault="00306A87">
      <w:r>
        <w:t xml:space="preserve">Met een </w:t>
      </w:r>
      <w:r w:rsidR="00886274">
        <w:t>i</w:t>
      </w:r>
      <w:r w:rsidR="008C1304">
        <w:t>nleidend woordje van de</w:t>
      </w:r>
      <w:r>
        <w:t xml:space="preserve"> svm</w:t>
      </w:r>
      <w:r w:rsidR="00035783">
        <w:t>-</w:t>
      </w:r>
      <w:r w:rsidR="008C1304">
        <w:t>voorzitter</w:t>
      </w:r>
      <w:r w:rsidR="00035783">
        <w:t xml:space="preserve"> </w:t>
      </w:r>
      <w:r>
        <w:t>werden naast</w:t>
      </w:r>
      <w:r w:rsidR="00035783">
        <w:t xml:space="preserve"> wethouder Dion Dankers</w:t>
      </w:r>
      <w:r w:rsidR="008327E0">
        <w:t>,</w:t>
      </w:r>
      <w:r w:rsidR="00F07310">
        <w:t xml:space="preserve"> vergezeld van enkel</w:t>
      </w:r>
      <w:r w:rsidR="002A6F3E">
        <w:t>e ambtenaren</w:t>
      </w:r>
      <w:r w:rsidR="00A311AB">
        <w:t xml:space="preserve"> </w:t>
      </w:r>
      <w:r>
        <w:t>welkom geheten</w:t>
      </w:r>
      <w:r w:rsidR="00D70185">
        <w:t xml:space="preserve"> en ook</w:t>
      </w:r>
      <w:r w:rsidR="00A311AB">
        <w:t xml:space="preserve"> een </w:t>
      </w:r>
      <w:r w:rsidR="00B67C4C">
        <w:t xml:space="preserve">aantal </w:t>
      </w:r>
      <w:r w:rsidR="00314910">
        <w:t xml:space="preserve"> </w:t>
      </w:r>
      <w:r w:rsidR="00712B50">
        <w:t>sociale</w:t>
      </w:r>
      <w:r w:rsidR="008D5D86">
        <w:t>- en zorg</w:t>
      </w:r>
      <w:r w:rsidR="005C026C">
        <w:t>in</w:t>
      </w:r>
      <w:r w:rsidR="00A955A9">
        <w:t>s</w:t>
      </w:r>
      <w:r w:rsidR="00712B50">
        <w:t xml:space="preserve">tanties </w:t>
      </w:r>
      <w:r w:rsidR="00A955A9">
        <w:t>die zich presenteerden in de vorm van een informatiemarkt.</w:t>
      </w:r>
    </w:p>
    <w:p w14:paraId="69BD2EC2" w14:textId="59B4EDA0" w:rsidR="00D16753" w:rsidRDefault="00EA7B1E">
      <w:r>
        <w:t>Wethouder Dankers</w:t>
      </w:r>
      <w:r w:rsidR="00E67452">
        <w:t xml:space="preserve"> </w:t>
      </w:r>
      <w:r w:rsidR="00EF5B5D">
        <w:t xml:space="preserve">vertelde </w:t>
      </w:r>
      <w:r w:rsidR="00E67452">
        <w:t xml:space="preserve">vanuit zijn persoonlijke </w:t>
      </w:r>
      <w:r w:rsidR="0047156B">
        <w:t xml:space="preserve">situatie </w:t>
      </w:r>
      <w:r w:rsidR="009D68A0">
        <w:t xml:space="preserve">over de </w:t>
      </w:r>
      <w:r w:rsidR="0047156B">
        <w:t xml:space="preserve"> verschillende levensfases</w:t>
      </w:r>
      <w:r w:rsidR="00C04B08">
        <w:t xml:space="preserve"> waarin mensen komen te verkeren</w:t>
      </w:r>
      <w:r w:rsidR="00E42098">
        <w:t>.</w:t>
      </w:r>
      <w:r w:rsidR="00B31BB0">
        <w:t xml:space="preserve"> </w:t>
      </w:r>
      <w:r w:rsidR="009A5E43">
        <w:t xml:space="preserve">In elke fase, zeker als men ouder wordt, is het belangrijk dat </w:t>
      </w:r>
      <w:r w:rsidR="00B31C68">
        <w:t xml:space="preserve">men ervoor elkaar is en dat de gemeente </w:t>
      </w:r>
      <w:r w:rsidR="00F6166C">
        <w:t>een taak heeft</w:t>
      </w:r>
      <w:r w:rsidR="00094411">
        <w:t xml:space="preserve">. Die taak bestaat uit een intensieve samenwerking met  </w:t>
      </w:r>
      <w:r w:rsidR="001D3F99">
        <w:t>de mensen zelf</w:t>
      </w:r>
      <w:r w:rsidR="00CC1511">
        <w:t xml:space="preserve"> op het geb</w:t>
      </w:r>
      <w:r w:rsidR="00A83BCB">
        <w:t>ie</w:t>
      </w:r>
      <w:r w:rsidR="00CC1511">
        <w:t>d van zorg</w:t>
      </w:r>
      <w:r w:rsidR="00A83BCB">
        <w:t>, welbevinden</w:t>
      </w:r>
      <w:r w:rsidR="00B31C68">
        <w:t xml:space="preserve"> </w:t>
      </w:r>
      <w:r w:rsidR="00A83BCB">
        <w:t>en wonen.</w:t>
      </w:r>
      <w:r w:rsidR="007D73A5">
        <w:t xml:space="preserve"> Hij noemt dit de </w:t>
      </w:r>
      <w:r w:rsidR="003B70AE">
        <w:t>s</w:t>
      </w:r>
      <w:r w:rsidR="007D73A5">
        <w:t>amenredzaamheid</w:t>
      </w:r>
      <w:r w:rsidR="00D16753">
        <w:t>.</w:t>
      </w:r>
    </w:p>
    <w:p w14:paraId="5E9F47BA" w14:textId="3CD02FA7" w:rsidR="00723252" w:rsidRDefault="008F71FC">
      <w:r>
        <w:t>De koers van de gemeente is hier dan ook op gestoeld</w:t>
      </w:r>
      <w:r w:rsidR="00203684">
        <w:t xml:space="preserve">. Het beleid </w:t>
      </w:r>
      <w:r w:rsidR="007348D9">
        <w:t>dient</w:t>
      </w:r>
      <w:r w:rsidR="00341A53">
        <w:t xml:space="preserve"> dichtbij de </w:t>
      </w:r>
      <w:r w:rsidR="003E06AE">
        <w:t>bewoners te blijven met een inclusi</w:t>
      </w:r>
      <w:r w:rsidR="00CB6ED8">
        <w:t>eve</w:t>
      </w:r>
      <w:r w:rsidR="002048AA">
        <w:t>, integrale</w:t>
      </w:r>
      <w:r w:rsidR="00CB6ED8">
        <w:t xml:space="preserve"> aanpak van zaken, op een duidelijke en begrijpelijke</w:t>
      </w:r>
      <w:r w:rsidR="00E26190">
        <w:t xml:space="preserve"> manier</w:t>
      </w:r>
      <w:r w:rsidR="00723252">
        <w:t>.</w:t>
      </w:r>
      <w:r w:rsidR="00DA759B">
        <w:t xml:space="preserve"> Samenwerking met welzijns- en </w:t>
      </w:r>
      <w:r w:rsidR="0090382A">
        <w:t>vrijwilligersorganisaties is belangrijk</w:t>
      </w:r>
      <w:r w:rsidR="0072175F">
        <w:t>, ook met het oog op versterking van</w:t>
      </w:r>
      <w:r w:rsidR="00DA759B">
        <w:t xml:space="preserve"> </w:t>
      </w:r>
      <w:r w:rsidR="001D007F">
        <w:t>sociale verbinding en terugdringen van eenzaamheid.</w:t>
      </w:r>
    </w:p>
    <w:p w14:paraId="1815C2A8" w14:textId="1C33EE4D" w:rsidR="001470D4" w:rsidRDefault="008F0DF9">
      <w:r>
        <w:t>De</w:t>
      </w:r>
      <w:r w:rsidR="001470D4">
        <w:t xml:space="preserve"> </w:t>
      </w:r>
      <w:r w:rsidR="00AE63AA">
        <w:t xml:space="preserve">gemeentelijke </w:t>
      </w:r>
      <w:r w:rsidR="00D64C17">
        <w:t>woon</w:t>
      </w:r>
      <w:r>
        <w:t>zorg</w:t>
      </w:r>
      <w:r w:rsidR="001470D4">
        <w:t>visie</w:t>
      </w:r>
      <w:r w:rsidR="00D64C17">
        <w:t xml:space="preserve"> kwam uiteraard </w:t>
      </w:r>
      <w:r>
        <w:t xml:space="preserve">exclusief </w:t>
      </w:r>
      <w:r w:rsidR="00D64C17">
        <w:t xml:space="preserve">aan bod. </w:t>
      </w:r>
      <w:r w:rsidR="00E022D6">
        <w:t>Deze werd door een ambtenaar</w:t>
      </w:r>
      <w:r w:rsidR="00354855">
        <w:t xml:space="preserve"> toegelicht.</w:t>
      </w:r>
      <w:r w:rsidR="00E74F65">
        <w:t xml:space="preserve"> Het doel </w:t>
      </w:r>
      <w:r w:rsidR="00D67163">
        <w:t>is er op gericht</w:t>
      </w:r>
      <w:r w:rsidR="00E74F65">
        <w:t xml:space="preserve"> om </w:t>
      </w:r>
      <w:r w:rsidR="00286AD0">
        <w:t xml:space="preserve">mensen </w:t>
      </w:r>
      <w:r w:rsidR="00E74F65">
        <w:t>zolang mogelijk zel</w:t>
      </w:r>
      <w:r w:rsidR="00D67163">
        <w:t>fstandig in de eigen omgeving</w:t>
      </w:r>
      <w:r w:rsidR="00286AD0">
        <w:t xml:space="preserve"> te laten wonen</w:t>
      </w:r>
      <w:r w:rsidR="00CD7432">
        <w:t xml:space="preserve"> met passende woonvo</w:t>
      </w:r>
      <w:r w:rsidR="0098396A">
        <w:t>rmen</w:t>
      </w:r>
      <w:r w:rsidR="000C662B">
        <w:t xml:space="preserve"> zoals</w:t>
      </w:r>
      <w:r w:rsidR="00C03773">
        <w:t xml:space="preserve"> m</w:t>
      </w:r>
      <w:r w:rsidR="00DB66B3">
        <w:t>eer geclusterde woningen voor ouderen</w:t>
      </w:r>
      <w:r w:rsidR="000C662B">
        <w:t xml:space="preserve"> </w:t>
      </w:r>
      <w:r w:rsidR="00237AE8">
        <w:t>en</w:t>
      </w:r>
      <w:r w:rsidR="000C662B">
        <w:t xml:space="preserve"> mantelzorgwoningen</w:t>
      </w:r>
      <w:r w:rsidR="00DB66B3">
        <w:t>.</w:t>
      </w:r>
    </w:p>
    <w:p w14:paraId="3022C6A6" w14:textId="3FFC57B0" w:rsidR="00CB384D" w:rsidRDefault="001E5334">
      <w:r>
        <w:t>Na de pauze werde</w:t>
      </w:r>
      <w:r w:rsidR="00CB384D">
        <w:t xml:space="preserve">n </w:t>
      </w:r>
      <w:r w:rsidR="00616C78">
        <w:t>de aanwezigen</w:t>
      </w:r>
      <w:r w:rsidR="00CB384D">
        <w:t xml:space="preserve"> uitgenodigd om de informatiemarkt te gaan bezoeken.</w:t>
      </w:r>
    </w:p>
    <w:p w14:paraId="0D7F9CC0" w14:textId="5D0A830F" w:rsidR="0004200B" w:rsidRDefault="0004200B">
      <w:r>
        <w:t>Loket Wegwijs</w:t>
      </w:r>
      <w:r w:rsidR="00F51963">
        <w:t xml:space="preserve"> was aanwezig met een uitgebreide uitleg </w:t>
      </w:r>
      <w:r w:rsidR="000502F2">
        <w:t>hoe het Loket werkt</w:t>
      </w:r>
      <w:r w:rsidR="00F03B80">
        <w:t xml:space="preserve"> wanneer er vragen zijn over </w:t>
      </w:r>
      <w:r w:rsidR="00777C7F">
        <w:t>met name welzijn, zorg en wonen.</w:t>
      </w:r>
      <w:r w:rsidR="000C32BA">
        <w:t xml:space="preserve"> Ook Contour de T</w:t>
      </w:r>
      <w:r w:rsidR="000F7621">
        <w:t>w</w:t>
      </w:r>
      <w:r w:rsidR="000C32BA">
        <w:t>ern was aanwezig</w:t>
      </w:r>
      <w:r w:rsidR="000F7621">
        <w:t xml:space="preserve"> met informatie</w:t>
      </w:r>
      <w:r w:rsidR="00C176D8">
        <w:t>. Een belangrijke</w:t>
      </w:r>
      <w:r w:rsidR="00D123DB">
        <w:t xml:space="preserve"> plaats werd ingenomen doo</w:t>
      </w:r>
      <w:r w:rsidR="00F37758">
        <w:t>r</w:t>
      </w:r>
      <w:r w:rsidR="00D123DB">
        <w:t xml:space="preserve"> de kraam van</w:t>
      </w:r>
      <w:r w:rsidR="00F37758">
        <w:t xml:space="preserve">  </w:t>
      </w:r>
      <w:r w:rsidR="00D123DB">
        <w:t xml:space="preserve">Alzheimer </w:t>
      </w:r>
      <w:r w:rsidR="00F37758">
        <w:t>Nederland.</w:t>
      </w:r>
      <w:r w:rsidR="00060EFC">
        <w:t xml:space="preserve"> Om bewegen onder ouderen te stimuleren was Natuurlijk Gezond aanw</w:t>
      </w:r>
      <w:r w:rsidR="00D77FC4">
        <w:t>ezig. Ook de plaatselijke senioren vereniging Moergestel</w:t>
      </w:r>
      <w:r w:rsidR="00DE6E44">
        <w:t xml:space="preserve"> probeerde met gerichte informatie de bezoekers te binden.</w:t>
      </w:r>
    </w:p>
    <w:p w14:paraId="66BC456B" w14:textId="430F39AE" w:rsidR="00A8277B" w:rsidRDefault="00A8277B">
      <w:r>
        <w:t xml:space="preserve">Aan het eind van de avond </w:t>
      </w:r>
      <w:r w:rsidR="0093182F">
        <w:t xml:space="preserve">nam </w:t>
      </w:r>
      <w:r w:rsidR="00F625F3">
        <w:t>coördinator</w:t>
      </w:r>
      <w:r w:rsidR="0093182F">
        <w:t xml:space="preserve"> en presentator van het totale project</w:t>
      </w:r>
      <w:r w:rsidR="00F625F3">
        <w:t xml:space="preserve"> </w:t>
      </w:r>
      <w:r w:rsidR="005B5BE8">
        <w:t>“</w:t>
      </w:r>
      <w:r w:rsidR="00F625F3">
        <w:t xml:space="preserve">Senioren </w:t>
      </w:r>
      <w:r w:rsidR="005B5BE8">
        <w:t xml:space="preserve">zelf </w:t>
      </w:r>
      <w:r w:rsidR="00F625F3">
        <w:t>aan zet</w:t>
      </w:r>
      <w:r w:rsidR="005B5BE8">
        <w:t xml:space="preserve">” </w:t>
      </w:r>
      <w:r w:rsidR="00456B34">
        <w:t xml:space="preserve">Myke Voorsluys </w:t>
      </w:r>
      <w:r w:rsidR="00F625F3">
        <w:t xml:space="preserve"> nog even het woord om </w:t>
      </w:r>
      <w:r w:rsidR="004E0B4D">
        <w:t xml:space="preserve">te wijzen op een mogelijk vervolg op de vier </w:t>
      </w:r>
      <w:r w:rsidR="005B5BE8">
        <w:t>bijeenkomsten</w:t>
      </w:r>
      <w:r w:rsidR="00E639A7">
        <w:t xml:space="preserve"> waarbij de expertise</w:t>
      </w:r>
      <w:r w:rsidR="00C672E6">
        <w:t xml:space="preserve">s </w:t>
      </w:r>
      <w:r w:rsidR="00BA4415">
        <w:t>van Senioren Brabant Zeeland m.b.t.</w:t>
      </w:r>
      <w:r w:rsidR="00C672E6">
        <w:t xml:space="preserve"> gelieerde </w:t>
      </w:r>
      <w:r w:rsidR="00D8454D">
        <w:t>onderwerpen</w:t>
      </w:r>
      <w:r w:rsidR="00A37F07">
        <w:t xml:space="preserve"> </w:t>
      </w:r>
      <w:r w:rsidR="00D8454D">
        <w:t xml:space="preserve">benut </w:t>
      </w:r>
      <w:r w:rsidR="00C1737E">
        <w:t xml:space="preserve">zouden </w:t>
      </w:r>
      <w:r w:rsidR="00D8454D">
        <w:t>kunnen worden.</w:t>
      </w:r>
    </w:p>
    <w:p w14:paraId="2BA9E244" w14:textId="6DA79868" w:rsidR="00943151" w:rsidRDefault="00943151">
      <w:r>
        <w:t xml:space="preserve">Zij werd </w:t>
      </w:r>
      <w:r w:rsidR="00025D39">
        <w:t xml:space="preserve">tot slot van de avond </w:t>
      </w:r>
      <w:r w:rsidR="004E4F7C">
        <w:t>voor haar begeleidin</w:t>
      </w:r>
      <w:r w:rsidR="00025D39">
        <w:t xml:space="preserve">g </w:t>
      </w:r>
      <w:r w:rsidR="00B13927">
        <w:t>bedankt met een bloeme</w:t>
      </w:r>
      <w:r w:rsidR="00003B89">
        <w:t>tje.</w:t>
      </w:r>
    </w:p>
    <w:sectPr w:rsidR="00943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EA"/>
    <w:rsid w:val="00003B89"/>
    <w:rsid w:val="0001286D"/>
    <w:rsid w:val="00025D39"/>
    <w:rsid w:val="0003394E"/>
    <w:rsid w:val="00035783"/>
    <w:rsid w:val="0004200B"/>
    <w:rsid w:val="000502F2"/>
    <w:rsid w:val="00050445"/>
    <w:rsid w:val="00060EFC"/>
    <w:rsid w:val="00070854"/>
    <w:rsid w:val="00094411"/>
    <w:rsid w:val="000C32BA"/>
    <w:rsid w:val="000C662B"/>
    <w:rsid w:val="000F7621"/>
    <w:rsid w:val="001470D4"/>
    <w:rsid w:val="00175BBE"/>
    <w:rsid w:val="00186E48"/>
    <w:rsid w:val="001B5606"/>
    <w:rsid w:val="001C6B08"/>
    <w:rsid w:val="001D007F"/>
    <w:rsid w:val="001D3F99"/>
    <w:rsid w:val="001E1D9C"/>
    <w:rsid w:val="001E5334"/>
    <w:rsid w:val="00203684"/>
    <w:rsid w:val="002048AA"/>
    <w:rsid w:val="00235E9A"/>
    <w:rsid w:val="00237AE8"/>
    <w:rsid w:val="00240550"/>
    <w:rsid w:val="00286AD0"/>
    <w:rsid w:val="002A224B"/>
    <w:rsid w:val="002A6F3E"/>
    <w:rsid w:val="00306A87"/>
    <w:rsid w:val="003117D1"/>
    <w:rsid w:val="00314910"/>
    <w:rsid w:val="00327F5E"/>
    <w:rsid w:val="003371FD"/>
    <w:rsid w:val="00341A53"/>
    <w:rsid w:val="00354855"/>
    <w:rsid w:val="0035726A"/>
    <w:rsid w:val="003967F2"/>
    <w:rsid w:val="003B70AE"/>
    <w:rsid w:val="003E06AE"/>
    <w:rsid w:val="00422150"/>
    <w:rsid w:val="00456B34"/>
    <w:rsid w:val="0047156B"/>
    <w:rsid w:val="004E0B4D"/>
    <w:rsid w:val="004E4F7C"/>
    <w:rsid w:val="005B5BE8"/>
    <w:rsid w:val="005C026C"/>
    <w:rsid w:val="00616C78"/>
    <w:rsid w:val="00646953"/>
    <w:rsid w:val="006C1DE4"/>
    <w:rsid w:val="00712B50"/>
    <w:rsid w:val="0072175F"/>
    <w:rsid w:val="00723252"/>
    <w:rsid w:val="007348D9"/>
    <w:rsid w:val="007419A1"/>
    <w:rsid w:val="00777C7F"/>
    <w:rsid w:val="007B7659"/>
    <w:rsid w:val="007D73A5"/>
    <w:rsid w:val="007F07FD"/>
    <w:rsid w:val="00813DA7"/>
    <w:rsid w:val="008327E0"/>
    <w:rsid w:val="00886274"/>
    <w:rsid w:val="008C1304"/>
    <w:rsid w:val="008D5D86"/>
    <w:rsid w:val="008F0DF9"/>
    <w:rsid w:val="008F71FC"/>
    <w:rsid w:val="0090382A"/>
    <w:rsid w:val="0093182F"/>
    <w:rsid w:val="00937183"/>
    <w:rsid w:val="00943151"/>
    <w:rsid w:val="009747DB"/>
    <w:rsid w:val="0098396A"/>
    <w:rsid w:val="0098649B"/>
    <w:rsid w:val="009A5E43"/>
    <w:rsid w:val="009D32B7"/>
    <w:rsid w:val="009D68A0"/>
    <w:rsid w:val="00A07C74"/>
    <w:rsid w:val="00A2642E"/>
    <w:rsid w:val="00A30A93"/>
    <w:rsid w:val="00A311AB"/>
    <w:rsid w:val="00A37F07"/>
    <w:rsid w:val="00A54672"/>
    <w:rsid w:val="00A8277B"/>
    <w:rsid w:val="00A82A58"/>
    <w:rsid w:val="00A83BCB"/>
    <w:rsid w:val="00A955A9"/>
    <w:rsid w:val="00AA173B"/>
    <w:rsid w:val="00AB6699"/>
    <w:rsid w:val="00AE63AA"/>
    <w:rsid w:val="00B13927"/>
    <w:rsid w:val="00B31BB0"/>
    <w:rsid w:val="00B31C68"/>
    <w:rsid w:val="00B67C4C"/>
    <w:rsid w:val="00BA4415"/>
    <w:rsid w:val="00BE757E"/>
    <w:rsid w:val="00C03773"/>
    <w:rsid w:val="00C04B08"/>
    <w:rsid w:val="00C1737E"/>
    <w:rsid w:val="00C176D8"/>
    <w:rsid w:val="00C36A44"/>
    <w:rsid w:val="00C36F95"/>
    <w:rsid w:val="00C672E6"/>
    <w:rsid w:val="00CB384D"/>
    <w:rsid w:val="00CB6ED8"/>
    <w:rsid w:val="00CC1511"/>
    <w:rsid w:val="00CC3EBA"/>
    <w:rsid w:val="00CD7432"/>
    <w:rsid w:val="00CF0CE0"/>
    <w:rsid w:val="00CF7A18"/>
    <w:rsid w:val="00D05A49"/>
    <w:rsid w:val="00D123DB"/>
    <w:rsid w:val="00D16753"/>
    <w:rsid w:val="00D329EA"/>
    <w:rsid w:val="00D64C17"/>
    <w:rsid w:val="00D67163"/>
    <w:rsid w:val="00D70185"/>
    <w:rsid w:val="00D77FC4"/>
    <w:rsid w:val="00D8454D"/>
    <w:rsid w:val="00DA58C6"/>
    <w:rsid w:val="00DA66F2"/>
    <w:rsid w:val="00DA759B"/>
    <w:rsid w:val="00DB66B3"/>
    <w:rsid w:val="00DE6E44"/>
    <w:rsid w:val="00DF326E"/>
    <w:rsid w:val="00DF7845"/>
    <w:rsid w:val="00E022D6"/>
    <w:rsid w:val="00E26190"/>
    <w:rsid w:val="00E42098"/>
    <w:rsid w:val="00E639A7"/>
    <w:rsid w:val="00E67452"/>
    <w:rsid w:val="00E74F65"/>
    <w:rsid w:val="00EA7B1E"/>
    <w:rsid w:val="00EF5B5D"/>
    <w:rsid w:val="00F03B80"/>
    <w:rsid w:val="00F04F9D"/>
    <w:rsid w:val="00F07310"/>
    <w:rsid w:val="00F21050"/>
    <w:rsid w:val="00F37758"/>
    <w:rsid w:val="00F51963"/>
    <w:rsid w:val="00F6166C"/>
    <w:rsid w:val="00F625F3"/>
    <w:rsid w:val="00FB73D0"/>
    <w:rsid w:val="00FE7F5B"/>
    <w:rsid w:val="00FF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EFFF"/>
  <w15:chartTrackingRefBased/>
  <w15:docId w15:val="{5F782E48-CEAC-464C-9E75-50933EDE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394E"/>
    <w:rPr>
      <w:rFonts w:ascii="Arial" w:hAnsi="Arial"/>
    </w:rPr>
  </w:style>
  <w:style w:type="paragraph" w:styleId="Kop1">
    <w:name w:val="heading 1"/>
    <w:basedOn w:val="Standaard"/>
    <w:next w:val="Standaard"/>
    <w:link w:val="Kop1Char"/>
    <w:uiPriority w:val="9"/>
    <w:qFormat/>
    <w:rsid w:val="00D32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2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29E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29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329E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329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329E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329E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329E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9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29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29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29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29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29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9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9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9EA"/>
    <w:rPr>
      <w:rFonts w:eastAsiaTheme="majorEastAsia" w:cstheme="majorBidi"/>
      <w:color w:val="272727" w:themeColor="text1" w:themeTint="D8"/>
    </w:rPr>
  </w:style>
  <w:style w:type="paragraph" w:styleId="Titel">
    <w:name w:val="Title"/>
    <w:basedOn w:val="Standaard"/>
    <w:next w:val="Standaard"/>
    <w:link w:val="TitelChar"/>
    <w:uiPriority w:val="10"/>
    <w:qFormat/>
    <w:rsid w:val="00D32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9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9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9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9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9EA"/>
    <w:rPr>
      <w:rFonts w:ascii="Arial" w:hAnsi="Arial"/>
      <w:i/>
      <w:iCs/>
      <w:color w:val="404040" w:themeColor="text1" w:themeTint="BF"/>
    </w:rPr>
  </w:style>
  <w:style w:type="paragraph" w:styleId="Lijstalinea">
    <w:name w:val="List Paragraph"/>
    <w:basedOn w:val="Standaard"/>
    <w:uiPriority w:val="34"/>
    <w:qFormat/>
    <w:rsid w:val="00D329EA"/>
    <w:pPr>
      <w:ind w:left="720"/>
      <w:contextualSpacing/>
    </w:pPr>
  </w:style>
  <w:style w:type="character" w:styleId="Intensievebenadrukking">
    <w:name w:val="Intense Emphasis"/>
    <w:basedOn w:val="Standaardalinea-lettertype"/>
    <w:uiPriority w:val="21"/>
    <w:qFormat/>
    <w:rsid w:val="00D329EA"/>
    <w:rPr>
      <w:i/>
      <w:iCs/>
      <w:color w:val="2F5496" w:themeColor="accent1" w:themeShade="BF"/>
    </w:rPr>
  </w:style>
  <w:style w:type="paragraph" w:styleId="Duidelijkcitaat">
    <w:name w:val="Intense Quote"/>
    <w:basedOn w:val="Standaard"/>
    <w:next w:val="Standaard"/>
    <w:link w:val="DuidelijkcitaatChar"/>
    <w:uiPriority w:val="30"/>
    <w:qFormat/>
    <w:rsid w:val="00D32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29EA"/>
    <w:rPr>
      <w:rFonts w:ascii="Arial" w:hAnsi="Arial"/>
      <w:i/>
      <w:iCs/>
      <w:color w:val="2F5496" w:themeColor="accent1" w:themeShade="BF"/>
    </w:rPr>
  </w:style>
  <w:style w:type="character" w:styleId="Intensieveverwijzing">
    <w:name w:val="Intense Reference"/>
    <w:basedOn w:val="Standaardalinea-lettertype"/>
    <w:uiPriority w:val="32"/>
    <w:qFormat/>
    <w:rsid w:val="00D32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421</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vd Bijgaart</dc:creator>
  <cp:keywords/>
  <dc:description/>
  <cp:lastModifiedBy>Henk vd Bijgaart</cp:lastModifiedBy>
  <cp:revision>6</cp:revision>
  <dcterms:created xsi:type="dcterms:W3CDTF">2026-01-25T18:03:00Z</dcterms:created>
  <dcterms:modified xsi:type="dcterms:W3CDTF">2026-01-25T18:50:00Z</dcterms:modified>
</cp:coreProperties>
</file>